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C44BCC" w14:textId="21904722" w:rsidR="009F5B24" w:rsidRDefault="006336A9" w:rsidP="00EF259A">
      <w:pPr>
        <w:spacing w:after="0" w:line="360" w:lineRule="auto"/>
        <w:jc w:val="right"/>
        <w:rPr>
          <w:rFonts w:ascii="David" w:hAnsi="David" w:cs="David"/>
          <w:rtl/>
        </w:rPr>
      </w:pPr>
      <w:r w:rsidRPr="006336A9">
        <w:rPr>
          <w:rFonts w:ascii="David" w:hAnsi="David" w:cs="David"/>
          <w:rtl/>
        </w:rPr>
        <w:t>‏‏‏‏‏</w:t>
      </w:r>
      <w:r w:rsidR="009F5B24" w:rsidRPr="009F5B24">
        <w:rPr>
          <w:rFonts w:ascii="David" w:hAnsi="David" w:cs="David"/>
          <w:rtl/>
        </w:rPr>
        <w:t>‏</w:t>
      </w:r>
      <w:r w:rsidR="00EF259A">
        <w:rPr>
          <w:rFonts w:ascii="David" w:hAnsi="David" w:cs="David" w:hint="cs"/>
          <w:rtl/>
        </w:rPr>
        <w:t>‏כ</w:t>
      </w:r>
      <w:r w:rsidR="00EF259A">
        <w:rPr>
          <w:rFonts w:ascii="David" w:hAnsi="David" w:cs="David"/>
          <w:rtl/>
        </w:rPr>
        <w:t>"</w:t>
      </w:r>
      <w:r w:rsidR="005B123B">
        <w:rPr>
          <w:rFonts w:ascii="David" w:hAnsi="David" w:cs="David" w:hint="cs"/>
          <w:rtl/>
        </w:rPr>
        <w:t>ז</w:t>
      </w:r>
      <w:r w:rsidR="00EF259A">
        <w:rPr>
          <w:rFonts w:ascii="David" w:hAnsi="David" w:cs="David"/>
          <w:rtl/>
        </w:rPr>
        <w:t xml:space="preserve"> תשרי תשפ"ה</w:t>
      </w:r>
    </w:p>
    <w:p w14:paraId="18B58978" w14:textId="384EB2A4" w:rsidR="00EF259A" w:rsidRPr="009F5B24" w:rsidRDefault="00DC7919" w:rsidP="00EF259A">
      <w:pPr>
        <w:spacing w:after="0" w:line="360" w:lineRule="auto"/>
        <w:jc w:val="right"/>
        <w:rPr>
          <w:rFonts w:ascii="David" w:hAnsi="David" w:cs="David"/>
          <w:rtl/>
        </w:rPr>
      </w:pPr>
      <w:r>
        <w:rPr>
          <w:rFonts w:ascii="David" w:hAnsi="David" w:cs="David"/>
          <w:noProof/>
          <w:rtl/>
        </w:rPr>
        <w:t>‏</w:t>
      </w:r>
      <w:r w:rsidR="005B123B">
        <w:rPr>
          <w:rFonts w:ascii="David" w:hAnsi="David" w:cs="David" w:hint="cs"/>
          <w:noProof/>
          <w:rtl/>
        </w:rPr>
        <w:t>29</w:t>
      </w:r>
      <w:r>
        <w:rPr>
          <w:rFonts w:ascii="David" w:hAnsi="David" w:cs="David"/>
          <w:noProof/>
          <w:rtl/>
        </w:rPr>
        <w:t xml:space="preserve"> אוקטובר 2024</w:t>
      </w:r>
    </w:p>
    <w:p w14:paraId="43A3E78B" w14:textId="1BE50A2E" w:rsidR="006336A9" w:rsidRPr="006336A9" w:rsidRDefault="006336A9" w:rsidP="009F5B24">
      <w:pPr>
        <w:spacing w:after="0" w:line="360" w:lineRule="auto"/>
        <w:jc w:val="center"/>
        <w:rPr>
          <w:rFonts w:ascii="David" w:hAnsi="David" w:cs="David"/>
          <w:sz w:val="36"/>
          <w:szCs w:val="36"/>
          <w:rtl/>
        </w:rPr>
      </w:pPr>
      <w:r w:rsidRPr="006336A9">
        <w:rPr>
          <w:rFonts w:ascii="David" w:hAnsi="David" w:cs="David"/>
          <w:b/>
          <w:bCs/>
          <w:sz w:val="36"/>
          <w:szCs w:val="36"/>
          <w:u w:val="single"/>
          <w:rtl/>
        </w:rPr>
        <w:t>מודעת פרסום</w:t>
      </w:r>
    </w:p>
    <w:p w14:paraId="6B7F5442" w14:textId="597E00EA" w:rsidR="006336A9" w:rsidRPr="006336A9" w:rsidRDefault="006336A9" w:rsidP="00E629E6">
      <w:pPr>
        <w:spacing w:after="0" w:line="360" w:lineRule="auto"/>
        <w:jc w:val="both"/>
        <w:rPr>
          <w:rFonts w:ascii="David" w:hAnsi="David" w:cs="David"/>
          <w:rtl/>
        </w:rPr>
      </w:pPr>
      <w:r w:rsidRPr="006336A9">
        <w:rPr>
          <w:rFonts w:ascii="David" w:hAnsi="David" w:cs="David"/>
          <w:rtl/>
        </w:rPr>
        <w:t> הרשות לשירות אזרחי פונה בזאת לקבלת הצעות ל</w:t>
      </w:r>
      <w:r w:rsidR="00EF259A">
        <w:rPr>
          <w:rFonts w:ascii="David" w:hAnsi="David" w:cs="David" w:hint="cs"/>
          <w:rtl/>
        </w:rPr>
        <w:t>פנייה</w:t>
      </w:r>
      <w:r w:rsidRPr="006336A9">
        <w:rPr>
          <w:rFonts w:ascii="David" w:hAnsi="David" w:cs="David"/>
          <w:rtl/>
        </w:rPr>
        <w:t xml:space="preserve"> פומבי</w:t>
      </w:r>
      <w:r w:rsidR="00EF259A">
        <w:rPr>
          <w:rFonts w:ascii="David" w:hAnsi="David" w:cs="David" w:hint="cs"/>
          <w:rtl/>
        </w:rPr>
        <w:t>ת</w:t>
      </w:r>
      <w:r w:rsidRPr="006336A9">
        <w:rPr>
          <w:rFonts w:ascii="David" w:hAnsi="David" w:cs="David"/>
          <w:rtl/>
        </w:rPr>
        <w:t>, להלן:  </w:t>
      </w:r>
    </w:p>
    <w:tbl>
      <w:tblPr>
        <w:bidiVisual/>
        <w:tblW w:w="898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40"/>
        <w:gridCol w:w="5386"/>
        <w:gridCol w:w="2556"/>
      </w:tblGrid>
      <w:tr w:rsidR="006336A9" w:rsidRPr="006336A9" w14:paraId="7433258A" w14:textId="77777777" w:rsidTr="009F5B24">
        <w:trPr>
          <w:trHeight w:val="285"/>
        </w:trPr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ED05826" w14:textId="7FC3C9A9" w:rsidR="006336A9" w:rsidRPr="006336A9" w:rsidRDefault="006336A9" w:rsidP="00EF259A">
            <w:pPr>
              <w:spacing w:after="0" w:line="276" w:lineRule="auto"/>
              <w:jc w:val="both"/>
              <w:rPr>
                <w:rFonts w:ascii="David" w:hAnsi="David" w:cs="David"/>
                <w:rtl/>
              </w:rPr>
            </w:pPr>
            <w:r w:rsidRPr="006336A9">
              <w:rPr>
                <w:rFonts w:ascii="David" w:hAnsi="David" w:cs="David"/>
                <w:b/>
                <w:bCs/>
                <w:rtl/>
              </w:rPr>
              <w:t xml:space="preserve">מספר </w:t>
            </w:r>
            <w:r w:rsidR="00EF259A">
              <w:rPr>
                <w:rFonts w:ascii="David" w:hAnsi="David" w:cs="David" w:hint="cs"/>
                <w:b/>
                <w:bCs/>
                <w:rtl/>
              </w:rPr>
              <w:t>פנייה</w:t>
            </w:r>
            <w:r w:rsidRPr="006336A9">
              <w:rPr>
                <w:rFonts w:ascii="David" w:hAnsi="David" w:cs="David"/>
                <w:rtl/>
              </w:rPr>
              <w:t> </w:t>
            </w:r>
          </w:p>
        </w:tc>
        <w:tc>
          <w:tcPr>
            <w:tcW w:w="5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9D2710F" w14:textId="6C137635" w:rsidR="006336A9" w:rsidRPr="006336A9" w:rsidRDefault="006336A9" w:rsidP="00EF259A">
            <w:pPr>
              <w:spacing w:after="0" w:line="276" w:lineRule="auto"/>
              <w:jc w:val="both"/>
              <w:rPr>
                <w:rFonts w:ascii="David" w:hAnsi="David" w:cs="David"/>
                <w:rtl/>
              </w:rPr>
            </w:pPr>
            <w:r w:rsidRPr="006336A9">
              <w:rPr>
                <w:rFonts w:ascii="David" w:hAnsi="David" w:cs="David"/>
                <w:b/>
                <w:bCs/>
                <w:rtl/>
              </w:rPr>
              <w:t xml:space="preserve">שם </w:t>
            </w:r>
            <w:r w:rsidR="00EF259A">
              <w:rPr>
                <w:rFonts w:ascii="David" w:hAnsi="David" w:cs="David" w:hint="cs"/>
                <w:b/>
                <w:bCs/>
                <w:rtl/>
              </w:rPr>
              <w:t>פנייה</w:t>
            </w:r>
            <w:r w:rsidRPr="006336A9">
              <w:rPr>
                <w:rFonts w:ascii="David" w:hAnsi="David" w:cs="David"/>
                <w:rtl/>
              </w:rPr>
              <w:t> </w:t>
            </w:r>
          </w:p>
        </w:tc>
        <w:tc>
          <w:tcPr>
            <w:tcW w:w="2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94842B0" w14:textId="77777777" w:rsidR="006336A9" w:rsidRPr="006336A9" w:rsidRDefault="006336A9" w:rsidP="00EF259A">
            <w:pPr>
              <w:spacing w:after="0" w:line="276" w:lineRule="auto"/>
              <w:jc w:val="both"/>
              <w:rPr>
                <w:rFonts w:ascii="David" w:hAnsi="David" w:cs="David"/>
                <w:rtl/>
              </w:rPr>
            </w:pPr>
            <w:r w:rsidRPr="006336A9">
              <w:rPr>
                <w:rFonts w:ascii="David" w:hAnsi="David" w:cs="David"/>
                <w:b/>
                <w:bCs/>
                <w:rtl/>
              </w:rPr>
              <w:t>מועד אחרון להגשת הצעה </w:t>
            </w:r>
            <w:r w:rsidRPr="006336A9">
              <w:rPr>
                <w:rFonts w:ascii="David" w:hAnsi="David" w:cs="David"/>
                <w:rtl/>
              </w:rPr>
              <w:t> </w:t>
            </w:r>
          </w:p>
        </w:tc>
      </w:tr>
      <w:tr w:rsidR="006336A9" w:rsidRPr="006336A9" w14:paraId="3FE12955" w14:textId="77777777" w:rsidTr="00EF259A">
        <w:trPr>
          <w:trHeight w:val="585"/>
        </w:trPr>
        <w:tc>
          <w:tcPr>
            <w:tcW w:w="104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B7887E6" w14:textId="3EAD3669" w:rsidR="006336A9" w:rsidRPr="006336A9" w:rsidRDefault="009F5B24" w:rsidP="00EF259A">
            <w:pPr>
              <w:spacing w:after="0" w:line="276" w:lineRule="auto"/>
              <w:jc w:val="center"/>
              <w:rPr>
                <w:rFonts w:ascii="David" w:hAnsi="David" w:cs="David"/>
                <w:rtl/>
              </w:rPr>
            </w:pPr>
            <w:r w:rsidRPr="009F5B24">
              <w:rPr>
                <w:rFonts w:ascii="David" w:hAnsi="David" w:cs="David"/>
                <w:b/>
                <w:bCs/>
                <w:rtl/>
              </w:rPr>
              <w:t>1</w:t>
            </w:r>
            <w:r w:rsidR="00DC7919">
              <w:rPr>
                <w:rFonts w:ascii="David" w:hAnsi="David" w:cs="David" w:hint="cs"/>
                <w:b/>
                <w:bCs/>
                <w:rtl/>
              </w:rPr>
              <w:t>3</w:t>
            </w:r>
            <w:r w:rsidRPr="009F5B24">
              <w:rPr>
                <w:rFonts w:ascii="David" w:hAnsi="David" w:cs="David"/>
                <w:b/>
                <w:bCs/>
                <w:rtl/>
              </w:rPr>
              <w:t>/2024</w:t>
            </w:r>
          </w:p>
        </w:tc>
        <w:tc>
          <w:tcPr>
            <w:tcW w:w="5386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A022FF7" w14:textId="432A8047" w:rsidR="006336A9" w:rsidRPr="001B7832" w:rsidRDefault="001B7832" w:rsidP="00EF259A">
            <w:pPr>
              <w:spacing w:after="0" w:line="276" w:lineRule="auto"/>
              <w:ind w:right="130"/>
              <w:jc w:val="both"/>
              <w:rPr>
                <w:rFonts w:ascii="David" w:hAnsi="David" w:cs="David"/>
                <w:b/>
                <w:bCs/>
                <w:rtl/>
              </w:rPr>
            </w:pPr>
            <w:r w:rsidRPr="001B7832">
              <w:rPr>
                <w:rFonts w:ascii="David" w:hAnsi="David" w:cs="David"/>
                <w:b/>
                <w:bCs/>
                <w:rtl/>
              </w:rPr>
              <w:t>"</w:t>
            </w:r>
            <w:r w:rsidRPr="001B7832">
              <w:rPr>
                <w:rFonts w:ascii="David" w:hAnsi="David" w:cs="David" w:hint="cs"/>
                <w:b/>
                <w:bCs/>
                <w:rtl/>
              </w:rPr>
              <w:t>קול</w:t>
            </w:r>
            <w:r w:rsidRPr="001B7832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1B7832">
              <w:rPr>
                <w:rFonts w:ascii="David" w:hAnsi="David" w:cs="David" w:hint="cs"/>
                <w:b/>
                <w:bCs/>
                <w:rtl/>
              </w:rPr>
              <w:t>קורא</w:t>
            </w:r>
            <w:r w:rsidRPr="001B7832">
              <w:rPr>
                <w:rFonts w:ascii="David" w:hAnsi="David" w:cs="David"/>
                <w:b/>
                <w:bCs/>
                <w:rtl/>
              </w:rPr>
              <w:t xml:space="preserve">" </w:t>
            </w:r>
            <w:r w:rsidRPr="001B7832">
              <w:rPr>
                <w:rFonts w:ascii="David" w:hAnsi="David" w:cs="David" w:hint="cs"/>
                <w:b/>
                <w:bCs/>
                <w:rtl/>
              </w:rPr>
              <w:t>להפעלת</w:t>
            </w:r>
            <w:r w:rsidRPr="001B7832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1B7832">
              <w:rPr>
                <w:rFonts w:ascii="David" w:hAnsi="David" w:cs="David" w:hint="cs"/>
                <w:b/>
                <w:bCs/>
                <w:rtl/>
              </w:rPr>
              <w:t>מדרשות</w:t>
            </w:r>
            <w:r w:rsidRPr="001B7832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1B7832">
              <w:rPr>
                <w:rFonts w:ascii="David" w:hAnsi="David" w:cs="David" w:hint="cs"/>
                <w:b/>
                <w:bCs/>
                <w:rtl/>
              </w:rPr>
              <w:t>עבור</w:t>
            </w:r>
            <w:r w:rsidRPr="001B7832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1B7832">
              <w:rPr>
                <w:rFonts w:ascii="David" w:hAnsi="David" w:cs="David" w:hint="cs"/>
                <w:b/>
                <w:bCs/>
                <w:rtl/>
              </w:rPr>
              <w:t>מתנדבות</w:t>
            </w:r>
            <w:r w:rsidRPr="001B7832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1B7832">
              <w:rPr>
                <w:rFonts w:ascii="David" w:hAnsi="David" w:cs="David" w:hint="cs"/>
                <w:b/>
                <w:bCs/>
                <w:rtl/>
              </w:rPr>
              <w:t>בשירות</w:t>
            </w:r>
            <w:r w:rsidRPr="001B7832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1B7832">
              <w:rPr>
                <w:rFonts w:ascii="David" w:hAnsi="David" w:cs="David" w:hint="cs"/>
                <w:b/>
                <w:bCs/>
                <w:rtl/>
              </w:rPr>
              <w:t>לאומי</w:t>
            </w:r>
            <w:r w:rsidRPr="001B7832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1B7832">
              <w:rPr>
                <w:rFonts w:ascii="David" w:hAnsi="David" w:cs="David" w:hint="cs"/>
                <w:b/>
                <w:bCs/>
                <w:rtl/>
              </w:rPr>
              <w:t>במסלול</w:t>
            </w:r>
            <w:r w:rsidRPr="001B7832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1B7832">
              <w:rPr>
                <w:rFonts w:ascii="David" w:hAnsi="David" w:cs="David" w:hint="cs"/>
                <w:b/>
                <w:bCs/>
                <w:rtl/>
              </w:rPr>
              <w:t>מדרשה</w:t>
            </w:r>
          </w:p>
        </w:tc>
        <w:tc>
          <w:tcPr>
            <w:tcW w:w="2556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0F6CD0E" w14:textId="19FDD510" w:rsidR="006336A9" w:rsidRPr="00EF259A" w:rsidRDefault="005B123B" w:rsidP="00EF259A">
            <w:pPr>
              <w:spacing w:after="0" w:line="276" w:lineRule="auto"/>
              <w:jc w:val="both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20</w:t>
            </w:r>
            <w:r w:rsidR="00EF259A">
              <w:rPr>
                <w:rFonts w:ascii="David" w:hAnsi="David" w:cs="David" w:hint="cs"/>
                <w:b/>
                <w:bCs/>
                <w:rtl/>
              </w:rPr>
              <w:t>/</w:t>
            </w:r>
            <w:r w:rsidR="00EF259A" w:rsidRPr="00EF259A">
              <w:rPr>
                <w:rFonts w:ascii="David" w:hAnsi="David" w:cs="David" w:hint="cs"/>
                <w:b/>
                <w:bCs/>
                <w:rtl/>
              </w:rPr>
              <w:t>11</w:t>
            </w:r>
            <w:r w:rsidR="009F5B24" w:rsidRPr="00EF259A">
              <w:rPr>
                <w:rFonts w:ascii="David" w:hAnsi="David" w:cs="David"/>
                <w:b/>
                <w:bCs/>
                <w:rtl/>
              </w:rPr>
              <w:t>/2024</w:t>
            </w:r>
          </w:p>
          <w:p w14:paraId="07256004" w14:textId="6C2D7009" w:rsidR="006336A9" w:rsidRPr="006336A9" w:rsidRDefault="00EF259A" w:rsidP="00EF259A">
            <w:pPr>
              <w:spacing w:after="0" w:line="276" w:lineRule="auto"/>
              <w:jc w:val="both"/>
              <w:rPr>
                <w:rFonts w:ascii="David" w:hAnsi="David" w:cs="David"/>
                <w:rtl/>
              </w:rPr>
            </w:pPr>
            <w:r w:rsidRPr="00EF259A">
              <w:rPr>
                <w:rFonts w:ascii="David" w:hAnsi="David" w:cs="David" w:hint="cs"/>
                <w:b/>
                <w:bCs/>
                <w:rtl/>
              </w:rPr>
              <w:t>23:59</w:t>
            </w:r>
          </w:p>
        </w:tc>
      </w:tr>
    </w:tbl>
    <w:p w14:paraId="3BFB7E57" w14:textId="2832D84C" w:rsidR="006336A9" w:rsidRPr="006336A9" w:rsidRDefault="006336A9" w:rsidP="009F5B24">
      <w:pPr>
        <w:numPr>
          <w:ilvl w:val="0"/>
          <w:numId w:val="37"/>
        </w:numPr>
        <w:spacing w:after="0" w:line="360" w:lineRule="auto"/>
        <w:jc w:val="both"/>
        <w:rPr>
          <w:rFonts w:ascii="David" w:hAnsi="David" w:cs="David"/>
          <w:rtl/>
        </w:rPr>
      </w:pPr>
      <w:r w:rsidRPr="006336A9">
        <w:rPr>
          <w:rFonts w:ascii="David" w:hAnsi="David" w:cs="David"/>
          <w:rtl/>
        </w:rPr>
        <w:t>תחילת מתן השירות - עם גמר הליכי ה</w:t>
      </w:r>
      <w:r w:rsidR="00EF259A">
        <w:rPr>
          <w:rFonts w:ascii="David" w:hAnsi="David" w:cs="David" w:hint="cs"/>
          <w:rtl/>
        </w:rPr>
        <w:t>קול הקורא</w:t>
      </w:r>
      <w:r w:rsidRPr="006336A9">
        <w:rPr>
          <w:rFonts w:ascii="David" w:hAnsi="David" w:cs="David"/>
          <w:rtl/>
        </w:rPr>
        <w:t xml:space="preserve"> או על-פי החלטת משרדנו. </w:t>
      </w:r>
    </w:p>
    <w:p w14:paraId="3A2AAEFD" w14:textId="1085E54A" w:rsidR="006336A9" w:rsidRDefault="006336A9" w:rsidP="009F5B24">
      <w:pPr>
        <w:numPr>
          <w:ilvl w:val="0"/>
          <w:numId w:val="37"/>
        </w:numPr>
        <w:spacing w:after="0" w:line="360" w:lineRule="auto"/>
        <w:jc w:val="both"/>
        <w:rPr>
          <w:rFonts w:ascii="David" w:hAnsi="David" w:cs="David"/>
        </w:rPr>
      </w:pPr>
      <w:r w:rsidRPr="006336A9">
        <w:rPr>
          <w:rFonts w:ascii="David" w:hAnsi="David" w:cs="David"/>
          <w:rtl/>
        </w:rPr>
        <w:t>תקופת ההתקשרות תהיה כמפורט ב</w:t>
      </w:r>
      <w:r w:rsidR="00EF259A">
        <w:rPr>
          <w:rFonts w:ascii="David" w:hAnsi="David" w:cs="David" w:hint="cs"/>
          <w:rtl/>
        </w:rPr>
        <w:t>פנייה</w:t>
      </w:r>
      <w:r w:rsidRPr="006336A9">
        <w:rPr>
          <w:rFonts w:ascii="David" w:hAnsi="David" w:cs="David"/>
          <w:rtl/>
        </w:rPr>
        <w:t xml:space="preserve"> ובהתאם להחלטת משרדנו. </w:t>
      </w:r>
    </w:p>
    <w:p w14:paraId="4F575183" w14:textId="3B8B353E" w:rsidR="008D3E1E" w:rsidRDefault="009F5B24" w:rsidP="008D3E1E">
      <w:pPr>
        <w:numPr>
          <w:ilvl w:val="0"/>
          <w:numId w:val="37"/>
        </w:numPr>
        <w:spacing w:after="0" w:line="360" w:lineRule="auto"/>
        <w:jc w:val="both"/>
        <w:rPr>
          <w:rFonts w:ascii="David" w:hAnsi="David" w:cs="David"/>
        </w:rPr>
      </w:pPr>
      <w:r w:rsidRPr="009F5B24">
        <w:rPr>
          <w:rFonts w:ascii="David" w:hAnsi="David" w:cs="David" w:hint="cs"/>
          <w:rtl/>
        </w:rPr>
        <w:t>רשאי</w:t>
      </w:r>
      <w:r w:rsidRPr="009F5B24">
        <w:rPr>
          <w:rFonts w:ascii="David" w:hAnsi="David" w:cs="David"/>
          <w:rtl/>
        </w:rPr>
        <w:t xml:space="preserve"> </w:t>
      </w:r>
      <w:r w:rsidRPr="009F5B24">
        <w:rPr>
          <w:rFonts w:ascii="David" w:hAnsi="David" w:cs="David" w:hint="cs"/>
          <w:rtl/>
        </w:rPr>
        <w:t>להשתתף</w:t>
      </w:r>
      <w:r w:rsidRPr="009F5B24">
        <w:rPr>
          <w:rFonts w:ascii="David" w:hAnsi="David" w:cs="David"/>
          <w:rtl/>
        </w:rPr>
        <w:t xml:space="preserve"> </w:t>
      </w:r>
      <w:r w:rsidRPr="009F5B24">
        <w:rPr>
          <w:rFonts w:ascii="David" w:hAnsi="David" w:cs="David" w:hint="cs"/>
          <w:rtl/>
        </w:rPr>
        <w:t>ב</w:t>
      </w:r>
      <w:r w:rsidR="00EF259A">
        <w:rPr>
          <w:rFonts w:ascii="David" w:hAnsi="David" w:cs="David" w:hint="cs"/>
          <w:rtl/>
        </w:rPr>
        <w:t>קול הקורא</w:t>
      </w:r>
      <w:r w:rsidRPr="009F5B24">
        <w:rPr>
          <w:rFonts w:ascii="David" w:hAnsi="David" w:cs="David"/>
          <w:rtl/>
        </w:rPr>
        <w:t xml:space="preserve"> </w:t>
      </w:r>
      <w:r w:rsidRPr="009F5B24">
        <w:rPr>
          <w:rFonts w:ascii="David" w:hAnsi="David" w:cs="David" w:hint="cs"/>
          <w:rtl/>
        </w:rPr>
        <w:t>כל</w:t>
      </w:r>
      <w:r w:rsidR="008D3E1E">
        <w:rPr>
          <w:rFonts w:ascii="David" w:hAnsi="David" w:cs="David" w:hint="cs"/>
          <w:rtl/>
        </w:rPr>
        <w:t xml:space="preserve"> </w:t>
      </w:r>
      <w:r w:rsidR="00EF259A">
        <w:rPr>
          <w:rFonts w:ascii="David" w:hAnsi="David" w:cs="David" w:hint="cs"/>
          <w:rtl/>
        </w:rPr>
        <w:t xml:space="preserve">גוף מוכר, היינו </w:t>
      </w:r>
      <w:r w:rsidR="00EF259A" w:rsidRPr="00EF259A">
        <w:rPr>
          <w:rFonts w:ascii="David" w:hAnsi="David" w:cs="David"/>
          <w:rtl/>
        </w:rPr>
        <w:t>– גוף שקיבל הכרה מהשר האחראי, העוסק באיתורם של מתנדבים לשירות לאומי או להתנדבות קהילתית, בהפנייתם לשירות או התנדבות כאמור ובליוויים במסגרת השירות או ההתנדבות כאמור</w:t>
      </w:r>
      <w:r w:rsidR="008D3E1E">
        <w:rPr>
          <w:rFonts w:ascii="David" w:hAnsi="David" w:cs="David" w:hint="cs"/>
          <w:rtl/>
        </w:rPr>
        <w:t>.</w:t>
      </w:r>
    </w:p>
    <w:p w14:paraId="12880285" w14:textId="004FB685" w:rsidR="006336A9" w:rsidRPr="006336A9" w:rsidRDefault="006336A9" w:rsidP="009F5B24">
      <w:pPr>
        <w:numPr>
          <w:ilvl w:val="0"/>
          <w:numId w:val="37"/>
        </w:numPr>
        <w:spacing w:after="0" w:line="360" w:lineRule="auto"/>
        <w:jc w:val="both"/>
        <w:rPr>
          <w:rFonts w:ascii="David" w:hAnsi="David" w:cs="David"/>
          <w:rtl/>
        </w:rPr>
      </w:pPr>
      <w:r w:rsidRPr="006336A9">
        <w:rPr>
          <w:rFonts w:ascii="David" w:hAnsi="David" w:cs="David"/>
          <w:rtl/>
        </w:rPr>
        <w:t>נוסח מלא של הוראות ה</w:t>
      </w:r>
      <w:r w:rsidR="00EF259A">
        <w:rPr>
          <w:rFonts w:ascii="David" w:hAnsi="David" w:cs="David" w:hint="cs"/>
          <w:rtl/>
        </w:rPr>
        <w:t>קול הקורא</w:t>
      </w:r>
      <w:r w:rsidRPr="006336A9">
        <w:rPr>
          <w:rFonts w:ascii="David" w:hAnsi="David" w:cs="David"/>
          <w:rtl/>
        </w:rPr>
        <w:t xml:space="preserve"> מפורטים ב</w:t>
      </w:r>
      <w:r w:rsidR="00EF259A">
        <w:rPr>
          <w:rFonts w:ascii="David" w:hAnsi="David" w:cs="David" w:hint="cs"/>
          <w:rtl/>
        </w:rPr>
        <w:t>נוסח הפנייה</w:t>
      </w:r>
      <w:r w:rsidRPr="006336A9">
        <w:rPr>
          <w:rFonts w:ascii="David" w:hAnsi="David" w:cs="David"/>
          <w:rtl/>
        </w:rPr>
        <w:t xml:space="preserve"> והאמור בו יגבר על נוסח המודעה. </w:t>
      </w:r>
    </w:p>
    <w:p w14:paraId="06D55D4B" w14:textId="460AD024" w:rsidR="006336A9" w:rsidRPr="006336A9" w:rsidRDefault="006336A9" w:rsidP="009F5B24">
      <w:pPr>
        <w:numPr>
          <w:ilvl w:val="0"/>
          <w:numId w:val="37"/>
        </w:numPr>
        <w:spacing w:after="0" w:line="360" w:lineRule="auto"/>
        <w:jc w:val="both"/>
        <w:rPr>
          <w:rFonts w:ascii="David" w:hAnsi="David" w:cs="David"/>
          <w:rtl/>
        </w:rPr>
      </w:pPr>
      <w:r w:rsidRPr="006336A9">
        <w:rPr>
          <w:rFonts w:ascii="David" w:hAnsi="David" w:cs="David"/>
          <w:rtl/>
        </w:rPr>
        <w:t>ניתן לעיין ו/או לקבל את מסמכי ה</w:t>
      </w:r>
      <w:r w:rsidR="00EF259A">
        <w:rPr>
          <w:rFonts w:ascii="David" w:hAnsi="David" w:cs="David" w:hint="cs"/>
          <w:rtl/>
        </w:rPr>
        <w:t>קול הקורא</w:t>
      </w:r>
      <w:r w:rsidR="00EF259A" w:rsidRPr="006336A9">
        <w:rPr>
          <w:rFonts w:ascii="David" w:hAnsi="David" w:cs="David"/>
          <w:rtl/>
        </w:rPr>
        <w:t xml:space="preserve"> </w:t>
      </w:r>
      <w:r w:rsidRPr="006336A9">
        <w:rPr>
          <w:rFonts w:ascii="David" w:hAnsi="David" w:cs="David"/>
          <w:rtl/>
        </w:rPr>
        <w:t xml:space="preserve">החל מיום פרסומו, באתר מינהל הרכש הממשלתי בכתובת: </w:t>
      </w:r>
      <w:hyperlink r:id="rId7" w:tgtFrame="_blank" w:history="1">
        <w:r w:rsidRPr="006336A9">
          <w:rPr>
            <w:rStyle w:val="Hyperlink"/>
            <w:rFonts w:ascii="David" w:hAnsi="David" w:cs="David"/>
            <w:lang w:val="en-US"/>
          </w:rPr>
          <w:t>WWW.MR.GOV.IL</w:t>
        </w:r>
      </w:hyperlink>
      <w:r w:rsidRPr="006336A9">
        <w:rPr>
          <w:rFonts w:ascii="David" w:hAnsi="David" w:cs="David"/>
          <w:rtl/>
        </w:rPr>
        <w:t xml:space="preserve"> ובאתר הרשות לשירות אזרחי בכתובת: </w:t>
      </w:r>
    </w:p>
    <w:p w14:paraId="4268C9D5" w14:textId="0532D435" w:rsidR="006336A9" w:rsidRPr="006336A9" w:rsidRDefault="002F1B42" w:rsidP="009F5B24">
      <w:pPr>
        <w:spacing w:after="0" w:line="360" w:lineRule="auto"/>
        <w:ind w:left="379"/>
        <w:jc w:val="both"/>
        <w:rPr>
          <w:rFonts w:ascii="David" w:hAnsi="David" w:cs="David"/>
          <w:rtl/>
        </w:rPr>
      </w:pPr>
      <w:hyperlink r:id="rId8" w:history="1">
        <w:r w:rsidR="009F5B24" w:rsidRPr="006336A9">
          <w:rPr>
            <w:rStyle w:val="Hyperlink"/>
            <w:rFonts w:ascii="David" w:hAnsi="David" w:cs="David"/>
            <w:lang w:val="en-US"/>
          </w:rPr>
          <w:t>https://www.gov.il/he/departments/publications/?OfficeId=1195ce53-2541-4214-8ad1-72d5273b4626</w:t>
        </w:r>
        <w:r w:rsidR="009F5B24" w:rsidRPr="006336A9">
          <w:rPr>
            <w:rStyle w:val="Hyperlink"/>
            <w:rFonts w:ascii="David" w:hAnsi="David" w:cs="David"/>
            <w:rtl/>
          </w:rPr>
          <w:t>&amp;</w:t>
        </w:r>
        <w:r w:rsidR="009F5B24" w:rsidRPr="006336A9">
          <w:rPr>
            <w:rStyle w:val="Hyperlink"/>
            <w:rFonts w:ascii="David" w:hAnsi="David" w:cs="David"/>
            <w:lang w:val="en-US"/>
          </w:rPr>
          <w:t>skip=0</w:t>
        </w:r>
        <w:r w:rsidR="009F5B24" w:rsidRPr="006336A9">
          <w:rPr>
            <w:rStyle w:val="Hyperlink"/>
            <w:rFonts w:ascii="David" w:hAnsi="David" w:cs="David"/>
            <w:rtl/>
          </w:rPr>
          <w:t>&amp;</w:t>
        </w:r>
        <w:r w:rsidR="009F5B24" w:rsidRPr="006336A9">
          <w:rPr>
            <w:rStyle w:val="Hyperlink"/>
            <w:rFonts w:ascii="David" w:hAnsi="David" w:cs="David"/>
            <w:lang w:val="en-US"/>
          </w:rPr>
          <w:t>limit=10</w:t>
        </w:r>
      </w:hyperlink>
      <w:r w:rsidR="009F5B24" w:rsidRPr="009F5B24">
        <w:rPr>
          <w:rFonts w:ascii="David" w:hAnsi="David" w:cs="David"/>
          <w:rtl/>
        </w:rPr>
        <w:t>.</w:t>
      </w:r>
      <w:r w:rsidR="006336A9" w:rsidRPr="006336A9">
        <w:rPr>
          <w:rFonts w:ascii="David" w:hAnsi="David" w:cs="David"/>
          <w:rtl/>
        </w:rPr>
        <w:t xml:space="preserve"> יובהר כי במקרה של בעיה בהורדת הקבצים מאתר מנהל הרכש ומאתר הרשות ניתן לפנות לרשות בדואר אלקטרוני באמצעות כתובת המייל: </w:t>
      </w:r>
      <w:hyperlink r:id="rId9" w:tgtFrame="_blank" w:history="1">
        <w:r w:rsidR="006336A9" w:rsidRPr="006336A9">
          <w:rPr>
            <w:rStyle w:val="Hyperlink"/>
            <w:rFonts w:ascii="David" w:hAnsi="David" w:cs="David"/>
            <w:lang w:val="en-US"/>
          </w:rPr>
          <w:t>michrazim-ncs@ncs.gov.il</w:t>
        </w:r>
      </w:hyperlink>
      <w:r w:rsidR="006336A9" w:rsidRPr="006336A9">
        <w:rPr>
          <w:rFonts w:ascii="David" w:hAnsi="David" w:cs="David"/>
          <w:rtl/>
        </w:rPr>
        <w:t>. </w:t>
      </w:r>
    </w:p>
    <w:p w14:paraId="4913C413" w14:textId="7DBEA7E2" w:rsidR="006336A9" w:rsidRPr="006336A9" w:rsidRDefault="006336A9" w:rsidP="009F5B24">
      <w:pPr>
        <w:numPr>
          <w:ilvl w:val="0"/>
          <w:numId w:val="37"/>
        </w:numPr>
        <w:spacing w:after="0" w:line="360" w:lineRule="auto"/>
        <w:jc w:val="both"/>
        <w:rPr>
          <w:rFonts w:ascii="David" w:hAnsi="David" w:cs="David"/>
          <w:rtl/>
        </w:rPr>
      </w:pPr>
      <w:r w:rsidRPr="006336A9">
        <w:rPr>
          <w:rFonts w:ascii="David" w:hAnsi="David" w:cs="David"/>
          <w:rtl/>
        </w:rPr>
        <w:t>כל שינוי במסמכי ה</w:t>
      </w:r>
      <w:r w:rsidR="00EF259A">
        <w:rPr>
          <w:rFonts w:ascii="David" w:hAnsi="David" w:cs="David" w:hint="cs"/>
          <w:rtl/>
        </w:rPr>
        <w:t>פנייה</w:t>
      </w:r>
      <w:r w:rsidRPr="006336A9">
        <w:rPr>
          <w:rFonts w:ascii="David" w:hAnsi="David" w:cs="David"/>
          <w:rtl/>
        </w:rPr>
        <w:t xml:space="preserve"> שיבוצע לאחר פרסו</w:t>
      </w:r>
      <w:r w:rsidR="00EF259A">
        <w:rPr>
          <w:rFonts w:ascii="David" w:hAnsi="David" w:cs="David" w:hint="cs"/>
          <w:rtl/>
        </w:rPr>
        <w:t>מה</w:t>
      </w:r>
      <w:r w:rsidRPr="006336A9">
        <w:rPr>
          <w:rFonts w:ascii="David" w:hAnsi="David" w:cs="David"/>
          <w:rtl/>
        </w:rPr>
        <w:t>, לרבות שינויים מהותיים ושינוי מועדים יעודכן באתר הרכש הממשלתי וכן באתר הרשות.  </w:t>
      </w:r>
    </w:p>
    <w:p w14:paraId="0A839ECE" w14:textId="59FBFFEE" w:rsidR="00EF259A" w:rsidRDefault="00EF259A" w:rsidP="00EF259A">
      <w:pPr>
        <w:numPr>
          <w:ilvl w:val="0"/>
          <w:numId w:val="37"/>
        </w:numPr>
        <w:spacing w:after="0" w:line="360" w:lineRule="auto"/>
        <w:jc w:val="both"/>
        <w:rPr>
          <w:rFonts w:ascii="David" w:hAnsi="David" w:cs="David"/>
        </w:rPr>
      </w:pPr>
      <w:r w:rsidRPr="00EF259A">
        <w:rPr>
          <w:rFonts w:ascii="David" w:hAnsi="David" w:cs="David"/>
          <w:rtl/>
        </w:rPr>
        <w:t>הגשת ההצעות לפנייה תבוצע באופן מקוון, באמצעות מערכת יהלום</w:t>
      </w:r>
      <w:r>
        <w:rPr>
          <w:rFonts w:ascii="David" w:hAnsi="David" w:cs="David" w:hint="cs"/>
          <w:rtl/>
        </w:rPr>
        <w:t>, ובהתאם למפורט במסמכי הפנייה.</w:t>
      </w:r>
    </w:p>
    <w:p w14:paraId="2A351897" w14:textId="533C71E4" w:rsidR="006336A9" w:rsidRPr="006336A9" w:rsidRDefault="00EF259A" w:rsidP="00EF259A">
      <w:pPr>
        <w:numPr>
          <w:ilvl w:val="0"/>
          <w:numId w:val="37"/>
        </w:numPr>
        <w:spacing w:after="0" w:line="360" w:lineRule="auto"/>
        <w:jc w:val="both"/>
        <w:rPr>
          <w:rFonts w:ascii="David" w:hAnsi="David" w:cs="David"/>
          <w:rtl/>
        </w:rPr>
      </w:pPr>
      <w:r w:rsidRPr="00EF259A">
        <w:rPr>
          <w:rFonts w:ascii="David" w:hAnsi="David" w:cs="David"/>
          <w:rtl/>
        </w:rPr>
        <w:t xml:space="preserve">שאלות הבהרה </w:t>
      </w:r>
      <w:bookmarkStart w:id="0" w:name="_Hlk91598547"/>
      <w:r w:rsidRPr="00EF259A">
        <w:rPr>
          <w:rFonts w:ascii="David" w:hAnsi="David" w:cs="David"/>
          <w:rtl/>
        </w:rPr>
        <w:t xml:space="preserve">והערות </w:t>
      </w:r>
      <w:bookmarkEnd w:id="0"/>
      <w:r w:rsidRPr="00EF259A">
        <w:rPr>
          <w:rFonts w:ascii="David" w:hAnsi="David" w:cs="David"/>
          <w:rtl/>
        </w:rPr>
        <w:t>יועברו באמצעות מערכת יהלום להגשת הצעות</w:t>
      </w:r>
      <w:r w:rsidRPr="006336A9">
        <w:rPr>
          <w:rFonts w:ascii="David" w:hAnsi="David" w:cs="David"/>
          <w:rtl/>
        </w:rPr>
        <w:t xml:space="preserve"> </w:t>
      </w:r>
      <w:r w:rsidR="006336A9" w:rsidRPr="006336A9">
        <w:rPr>
          <w:rFonts w:ascii="David" w:hAnsi="David" w:cs="David"/>
          <w:rtl/>
        </w:rPr>
        <w:t xml:space="preserve">כפי שמפורט </w:t>
      </w:r>
      <w:r>
        <w:rPr>
          <w:rFonts w:ascii="David" w:hAnsi="David" w:cs="David" w:hint="cs"/>
          <w:rtl/>
        </w:rPr>
        <w:t>במסמכי הפנייה.</w:t>
      </w:r>
    </w:p>
    <w:p w14:paraId="51FD2488" w14:textId="4811AC80" w:rsidR="006336A9" w:rsidRPr="006336A9" w:rsidRDefault="006336A9" w:rsidP="00EF259A">
      <w:pPr>
        <w:numPr>
          <w:ilvl w:val="0"/>
          <w:numId w:val="37"/>
        </w:numPr>
        <w:spacing w:after="0" w:line="360" w:lineRule="auto"/>
        <w:jc w:val="both"/>
        <w:rPr>
          <w:rFonts w:ascii="David" w:hAnsi="David" w:cs="David"/>
          <w:rtl/>
        </w:rPr>
      </w:pPr>
      <w:r w:rsidRPr="006336A9">
        <w:rPr>
          <w:rFonts w:ascii="David" w:hAnsi="David" w:cs="David"/>
          <w:rtl/>
        </w:rPr>
        <w:t xml:space="preserve">המועד האחרון להגשת </w:t>
      </w:r>
      <w:r w:rsidRPr="006336A9">
        <w:rPr>
          <w:rFonts w:ascii="David" w:hAnsi="David" w:cs="David"/>
          <w:b/>
          <w:bCs/>
          <w:u w:val="single"/>
          <w:rtl/>
        </w:rPr>
        <w:t>שאלות הבהרה</w:t>
      </w:r>
      <w:r w:rsidRPr="006336A9">
        <w:rPr>
          <w:rFonts w:ascii="David" w:hAnsi="David" w:cs="David"/>
          <w:rtl/>
        </w:rPr>
        <w:t xml:space="preserve"> על ידי המציעים עד ליום </w:t>
      </w:r>
      <w:r w:rsidR="005B123B">
        <w:rPr>
          <w:rFonts w:ascii="David" w:hAnsi="David" w:cs="David" w:hint="cs"/>
          <w:b/>
          <w:bCs/>
          <w:u w:val="single"/>
          <w:rtl/>
        </w:rPr>
        <w:t>רביע</w:t>
      </w:r>
      <w:r w:rsidR="001B7832">
        <w:rPr>
          <w:rFonts w:ascii="David" w:hAnsi="David" w:cs="David" w:hint="cs"/>
          <w:b/>
          <w:bCs/>
          <w:u w:val="single"/>
          <w:rtl/>
        </w:rPr>
        <w:t>י</w:t>
      </w:r>
      <w:r w:rsidRPr="006336A9">
        <w:rPr>
          <w:rFonts w:ascii="David" w:hAnsi="David" w:cs="David"/>
          <w:b/>
          <w:bCs/>
          <w:u w:val="single"/>
          <w:rtl/>
        </w:rPr>
        <w:t xml:space="preserve"> 0</w:t>
      </w:r>
      <w:r w:rsidR="005B123B">
        <w:rPr>
          <w:rFonts w:ascii="David" w:hAnsi="David" w:cs="David" w:hint="cs"/>
          <w:b/>
          <w:bCs/>
          <w:u w:val="single"/>
          <w:rtl/>
        </w:rPr>
        <w:t>6</w:t>
      </w:r>
      <w:r w:rsidRPr="006336A9">
        <w:rPr>
          <w:rFonts w:ascii="David" w:hAnsi="David" w:cs="David"/>
          <w:b/>
          <w:bCs/>
          <w:u w:val="single"/>
          <w:rtl/>
        </w:rPr>
        <w:t>/11/202</w:t>
      </w:r>
      <w:r w:rsidR="002F1B42">
        <w:rPr>
          <w:rFonts w:ascii="David" w:hAnsi="David" w:cs="David" w:hint="cs"/>
          <w:b/>
          <w:bCs/>
          <w:u w:val="single"/>
          <w:rtl/>
        </w:rPr>
        <w:t>4</w:t>
      </w:r>
      <w:r w:rsidRPr="006336A9">
        <w:rPr>
          <w:rFonts w:ascii="David" w:hAnsi="David" w:cs="David"/>
          <w:b/>
          <w:bCs/>
          <w:u w:val="single"/>
          <w:rtl/>
        </w:rPr>
        <w:t xml:space="preserve"> בשעה 1</w:t>
      </w:r>
      <w:r w:rsidR="00EF259A">
        <w:rPr>
          <w:rFonts w:ascii="David" w:hAnsi="David" w:cs="David" w:hint="cs"/>
          <w:b/>
          <w:bCs/>
          <w:u w:val="single"/>
          <w:rtl/>
        </w:rPr>
        <w:t>2</w:t>
      </w:r>
      <w:r w:rsidRPr="006336A9">
        <w:rPr>
          <w:rFonts w:ascii="David" w:hAnsi="David" w:cs="David"/>
          <w:b/>
          <w:bCs/>
          <w:u w:val="single"/>
          <w:rtl/>
        </w:rPr>
        <w:t>:00</w:t>
      </w:r>
      <w:r w:rsidR="00730488">
        <w:rPr>
          <w:rFonts w:ascii="David" w:hAnsi="David" w:cs="David" w:hint="cs"/>
          <w:rtl/>
        </w:rPr>
        <w:t>.</w:t>
      </w:r>
    </w:p>
    <w:p w14:paraId="776F60C7" w14:textId="77777777" w:rsidR="006336A9" w:rsidRPr="006336A9" w:rsidRDefault="006336A9" w:rsidP="00EF259A">
      <w:pPr>
        <w:numPr>
          <w:ilvl w:val="0"/>
          <w:numId w:val="37"/>
        </w:numPr>
        <w:spacing w:after="0" w:line="360" w:lineRule="auto"/>
        <w:jc w:val="both"/>
        <w:rPr>
          <w:rFonts w:ascii="David" w:hAnsi="David" w:cs="David"/>
          <w:rtl/>
        </w:rPr>
      </w:pPr>
      <w:r w:rsidRPr="006336A9">
        <w:rPr>
          <w:rFonts w:ascii="David" w:hAnsi="David" w:cs="David"/>
          <w:rtl/>
        </w:rPr>
        <w:t>תשובות לשאלות הבהרה יישלחו למציעים שהעבירו שאלות וכן יפורסמו באתר מנהל הרכש ובאתר הרשות. </w:t>
      </w:r>
    </w:p>
    <w:p w14:paraId="7B27C35D" w14:textId="5BF75F40" w:rsidR="009C0CB3" w:rsidRPr="009F5B24" w:rsidRDefault="006336A9" w:rsidP="00EF259A">
      <w:pPr>
        <w:numPr>
          <w:ilvl w:val="0"/>
          <w:numId w:val="37"/>
        </w:numPr>
        <w:spacing w:after="0" w:line="360" w:lineRule="auto"/>
        <w:jc w:val="both"/>
        <w:rPr>
          <w:rFonts w:ascii="David" w:hAnsi="David" w:cs="David"/>
        </w:rPr>
      </w:pPr>
      <w:r w:rsidRPr="006336A9">
        <w:rPr>
          <w:rFonts w:ascii="David" w:hAnsi="David" w:cs="David"/>
          <w:rtl/>
        </w:rPr>
        <w:t xml:space="preserve">באחריות המציעים לעקוב אחר כל עדכון לגבי </w:t>
      </w:r>
      <w:r w:rsidR="00EF259A">
        <w:rPr>
          <w:rFonts w:ascii="David" w:hAnsi="David" w:cs="David" w:hint="cs"/>
          <w:rtl/>
        </w:rPr>
        <w:t>פנייה זו</w:t>
      </w:r>
      <w:r w:rsidRPr="006336A9">
        <w:rPr>
          <w:rFonts w:ascii="David" w:hAnsi="David" w:cs="David"/>
          <w:rtl/>
        </w:rPr>
        <w:t>, כפי שיעודכנו באתר מנהל הרכש ובאתר האינטרנט של הרשות. </w:t>
      </w:r>
    </w:p>
    <w:sectPr w:rsidR="009C0CB3" w:rsidRPr="009F5B24" w:rsidSect="006336A9">
      <w:headerReference w:type="default" r:id="rId10"/>
      <w:pgSz w:w="11906" w:h="16838"/>
      <w:pgMar w:top="709" w:right="1440" w:bottom="1440" w:left="1440" w:header="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9940CE" w14:textId="77777777" w:rsidR="00D03C1B" w:rsidRDefault="00D03C1B" w:rsidP="006336A9">
      <w:pPr>
        <w:spacing w:after="0"/>
      </w:pPr>
      <w:r>
        <w:separator/>
      </w:r>
    </w:p>
  </w:endnote>
  <w:endnote w:type="continuationSeparator" w:id="0">
    <w:p w14:paraId="4B23FBA7" w14:textId="77777777" w:rsidR="00D03C1B" w:rsidRDefault="00D03C1B" w:rsidP="006336A9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6F8400" w14:textId="77777777" w:rsidR="00D03C1B" w:rsidRDefault="00D03C1B" w:rsidP="006336A9">
      <w:pPr>
        <w:spacing w:after="0"/>
      </w:pPr>
      <w:r>
        <w:separator/>
      </w:r>
    </w:p>
  </w:footnote>
  <w:footnote w:type="continuationSeparator" w:id="0">
    <w:p w14:paraId="1930FAE8" w14:textId="77777777" w:rsidR="00D03C1B" w:rsidRDefault="00D03C1B" w:rsidP="006336A9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72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5235"/>
      <w:gridCol w:w="3752"/>
      <w:gridCol w:w="85"/>
    </w:tblGrid>
    <w:tr w:rsidR="006336A9" w:rsidRPr="006336A9" w14:paraId="76A42C24" w14:textId="77777777" w:rsidTr="006336A9">
      <w:trPr>
        <w:trHeight w:val="376"/>
      </w:trPr>
      <w:tc>
        <w:tcPr>
          <w:tcW w:w="523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bottom"/>
          <w:hideMark/>
        </w:tcPr>
        <w:p w14:paraId="6137635B" w14:textId="3DD53440" w:rsidR="006336A9" w:rsidRPr="006336A9" w:rsidRDefault="006336A9" w:rsidP="006336A9">
          <w:pPr>
            <w:pStyle w:val="af0"/>
            <w:ind w:left="1833" w:hanging="982"/>
            <w:rPr>
              <w:rtl/>
              <w:lang w:val="en-US"/>
            </w:rPr>
          </w:pPr>
          <w:r w:rsidRPr="006336A9">
            <w:rPr>
              <w:noProof/>
              <w:lang w:val="en-US"/>
            </w:rPr>
            <w:drawing>
              <wp:inline distT="0" distB="0" distL="0" distR="0" wp14:anchorId="3CA65FFD" wp14:editId="55BD3225">
                <wp:extent cx="590550" cy="698500"/>
                <wp:effectExtent l="0" t="0" r="0" b="6350"/>
                <wp:docPr id="1624294972" name="תמונה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0550" cy="698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24EB7FAA" w14:textId="1DD900D1" w:rsidR="006336A9" w:rsidRPr="006336A9" w:rsidRDefault="006336A9" w:rsidP="006336A9">
          <w:pPr>
            <w:pStyle w:val="af0"/>
            <w:rPr>
              <w:rtl/>
            </w:rPr>
          </w:pPr>
          <w:r w:rsidRPr="006336A9">
            <w:rPr>
              <w:rtl/>
            </w:rPr>
            <w:t> </w:t>
          </w:r>
          <w:r w:rsidRPr="006336A9">
            <w:rPr>
              <w:noProof/>
              <w:lang w:val="en-US"/>
            </w:rPr>
            <w:drawing>
              <wp:inline distT="0" distB="0" distL="0" distR="0" wp14:anchorId="290105C7" wp14:editId="27477172">
                <wp:extent cx="1695450" cy="374650"/>
                <wp:effectExtent l="0" t="0" r="0" b="6350"/>
                <wp:docPr id="118853684" name="תמונה 4" descr="תיבת טקסט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8" descr="תיבת טקסט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695450" cy="3746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7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hideMark/>
        </w:tcPr>
        <w:p w14:paraId="798D5BEB" w14:textId="77777777" w:rsidR="006336A9" w:rsidRPr="006336A9" w:rsidRDefault="006336A9" w:rsidP="006336A9">
          <w:pPr>
            <w:pStyle w:val="af0"/>
            <w:rPr>
              <w:rtl/>
            </w:rPr>
          </w:pPr>
          <w:r w:rsidRPr="006336A9">
            <w:rPr>
              <w:rtl/>
            </w:rPr>
            <w:t> </w:t>
          </w:r>
        </w:p>
        <w:p w14:paraId="3F0C4B4B" w14:textId="77DA4FBF" w:rsidR="006336A9" w:rsidRPr="006336A9" w:rsidRDefault="006336A9" w:rsidP="006336A9">
          <w:pPr>
            <w:pStyle w:val="af0"/>
            <w:rPr>
              <w:rtl/>
            </w:rPr>
          </w:pPr>
          <w:r w:rsidRPr="006336A9">
            <w:rPr>
              <w:rtl/>
            </w:rPr>
            <w:t> </w:t>
          </w:r>
        </w:p>
        <w:p w14:paraId="640B0506" w14:textId="2D194768" w:rsidR="006336A9" w:rsidRPr="006336A9" w:rsidRDefault="006336A9" w:rsidP="006336A9">
          <w:pPr>
            <w:pStyle w:val="af0"/>
            <w:rPr>
              <w:rtl/>
            </w:rPr>
          </w:pPr>
          <w:r w:rsidRPr="006336A9">
            <w:rPr>
              <w:rtl/>
            </w:rPr>
            <w:t> </w:t>
          </w:r>
          <w:r w:rsidRPr="006336A9">
            <w:rPr>
              <w:noProof/>
              <w:lang w:val="en-US"/>
            </w:rPr>
            <w:drawing>
              <wp:inline distT="0" distB="0" distL="0" distR="0" wp14:anchorId="2519C720" wp14:editId="68F8CBE6">
                <wp:extent cx="1974850" cy="1183289"/>
                <wp:effectExtent l="0" t="0" r="6350" b="0"/>
                <wp:docPr id="1558994324" name="תמונה 6" descr="לוגו חדש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6" descr="לוגו חדש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91605" cy="119332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15CCB25D" w14:textId="16A471C0" w:rsidR="006336A9" w:rsidRPr="006336A9" w:rsidRDefault="006336A9" w:rsidP="006336A9">
          <w:pPr>
            <w:pStyle w:val="af0"/>
            <w:rPr>
              <w:rtl/>
            </w:rPr>
          </w:pPr>
          <w:r w:rsidRPr="006336A9">
            <w:rPr>
              <w:rtl/>
            </w:rPr>
            <w:t> </w:t>
          </w:r>
        </w:p>
      </w:tc>
      <w:tc>
        <w:tcPr>
          <w:tcW w:w="8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68E364F0" w14:textId="77777777" w:rsidR="006336A9" w:rsidRPr="006336A9" w:rsidRDefault="006336A9" w:rsidP="006336A9">
          <w:pPr>
            <w:pStyle w:val="af0"/>
            <w:rPr>
              <w:rtl/>
            </w:rPr>
          </w:pPr>
          <w:r w:rsidRPr="006336A9">
            <w:rPr>
              <w:rtl/>
            </w:rPr>
            <w:t> </w:t>
          </w:r>
        </w:p>
      </w:tc>
    </w:tr>
  </w:tbl>
  <w:p w14:paraId="2A4FFADB" w14:textId="77777777" w:rsidR="006336A9" w:rsidRDefault="006336A9" w:rsidP="006336A9">
    <w:pPr>
      <w:pStyle w:val="af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782BE0"/>
    <w:multiLevelType w:val="multilevel"/>
    <w:tmpl w:val="B78E694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DD25FF"/>
    <w:multiLevelType w:val="multilevel"/>
    <w:tmpl w:val="B0CCFB02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4F426EC"/>
    <w:multiLevelType w:val="multilevel"/>
    <w:tmpl w:val="D07E0140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A2C59AC"/>
    <w:multiLevelType w:val="multilevel"/>
    <w:tmpl w:val="E5C43AA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B574BDA"/>
    <w:multiLevelType w:val="multilevel"/>
    <w:tmpl w:val="6BC6EBCE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0C6C4BF7"/>
    <w:multiLevelType w:val="multilevel"/>
    <w:tmpl w:val="F9BA08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5EE7F71"/>
    <w:multiLevelType w:val="multilevel"/>
    <w:tmpl w:val="C80A9E2A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708517D"/>
    <w:multiLevelType w:val="multilevel"/>
    <w:tmpl w:val="FA04F5A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D8D64FD"/>
    <w:multiLevelType w:val="multilevel"/>
    <w:tmpl w:val="0846D74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FB222F2"/>
    <w:multiLevelType w:val="multilevel"/>
    <w:tmpl w:val="BB8C9B4C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370131C"/>
    <w:multiLevelType w:val="multilevel"/>
    <w:tmpl w:val="90C092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3BB8545F"/>
    <w:multiLevelType w:val="multilevel"/>
    <w:tmpl w:val="FE50F9BA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3D467337"/>
    <w:multiLevelType w:val="multilevel"/>
    <w:tmpl w:val="9786876E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DBD38F4"/>
    <w:multiLevelType w:val="multilevel"/>
    <w:tmpl w:val="3B2A202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434C0745"/>
    <w:multiLevelType w:val="multilevel"/>
    <w:tmpl w:val="200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43665D1B"/>
    <w:multiLevelType w:val="multilevel"/>
    <w:tmpl w:val="2E6EA3D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3A66EB0"/>
    <w:multiLevelType w:val="multilevel"/>
    <w:tmpl w:val="3BC8F01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460153FD"/>
    <w:multiLevelType w:val="multilevel"/>
    <w:tmpl w:val="B5C026F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A31734B"/>
    <w:multiLevelType w:val="multilevel"/>
    <w:tmpl w:val="8822220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4B9843D2"/>
    <w:multiLevelType w:val="multilevel"/>
    <w:tmpl w:val="41A6EBA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50144347"/>
    <w:multiLevelType w:val="multilevel"/>
    <w:tmpl w:val="5896C4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502A1501"/>
    <w:multiLevelType w:val="multilevel"/>
    <w:tmpl w:val="EF9A7F3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56BC3929"/>
    <w:multiLevelType w:val="multilevel"/>
    <w:tmpl w:val="0C46268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57A773AB"/>
    <w:multiLevelType w:val="multilevel"/>
    <w:tmpl w:val="684244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59B35FE6"/>
    <w:multiLevelType w:val="multilevel"/>
    <w:tmpl w:val="9AB6AB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5E1D3C97"/>
    <w:multiLevelType w:val="multilevel"/>
    <w:tmpl w:val="640A5C2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61AD6CBF"/>
    <w:multiLevelType w:val="multilevel"/>
    <w:tmpl w:val="694013DC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64183E12"/>
    <w:multiLevelType w:val="multilevel"/>
    <w:tmpl w:val="06D434A6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6BDB743D"/>
    <w:multiLevelType w:val="multilevel"/>
    <w:tmpl w:val="55CAADDA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6D4D6009"/>
    <w:multiLevelType w:val="multilevel"/>
    <w:tmpl w:val="221E2CDC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DC157FB"/>
    <w:multiLevelType w:val="multilevel"/>
    <w:tmpl w:val="0B9E0FD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6EE92A68"/>
    <w:multiLevelType w:val="multilevel"/>
    <w:tmpl w:val="36E0C238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70EA156D"/>
    <w:multiLevelType w:val="multilevel"/>
    <w:tmpl w:val="678E510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73C75D5A"/>
    <w:multiLevelType w:val="multilevel"/>
    <w:tmpl w:val="390E24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760578A0"/>
    <w:multiLevelType w:val="multilevel"/>
    <w:tmpl w:val="CB0C35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764B636E"/>
    <w:multiLevelType w:val="multilevel"/>
    <w:tmpl w:val="5C6E58B4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79B14F06"/>
    <w:multiLevelType w:val="multilevel"/>
    <w:tmpl w:val="200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0"/>
  </w:num>
  <w:num w:numId="2">
    <w:abstractNumId w:val="18"/>
  </w:num>
  <w:num w:numId="3">
    <w:abstractNumId w:val="19"/>
  </w:num>
  <w:num w:numId="4">
    <w:abstractNumId w:val="30"/>
  </w:num>
  <w:num w:numId="5">
    <w:abstractNumId w:val="29"/>
  </w:num>
  <w:num w:numId="6">
    <w:abstractNumId w:val="12"/>
  </w:num>
  <w:num w:numId="7">
    <w:abstractNumId w:val="28"/>
  </w:num>
  <w:num w:numId="8">
    <w:abstractNumId w:val="5"/>
  </w:num>
  <w:num w:numId="9">
    <w:abstractNumId w:val="25"/>
  </w:num>
  <w:num w:numId="10">
    <w:abstractNumId w:val="3"/>
  </w:num>
  <w:num w:numId="11">
    <w:abstractNumId w:val="34"/>
  </w:num>
  <w:num w:numId="12">
    <w:abstractNumId w:val="22"/>
  </w:num>
  <w:num w:numId="13">
    <w:abstractNumId w:val="15"/>
  </w:num>
  <w:num w:numId="14">
    <w:abstractNumId w:val="24"/>
  </w:num>
  <w:num w:numId="15">
    <w:abstractNumId w:val="16"/>
  </w:num>
  <w:num w:numId="16">
    <w:abstractNumId w:val="7"/>
  </w:num>
  <w:num w:numId="17">
    <w:abstractNumId w:val="32"/>
  </w:num>
  <w:num w:numId="18">
    <w:abstractNumId w:val="4"/>
  </w:num>
  <w:num w:numId="19">
    <w:abstractNumId w:val="31"/>
  </w:num>
  <w:num w:numId="20">
    <w:abstractNumId w:val="23"/>
  </w:num>
  <w:num w:numId="21">
    <w:abstractNumId w:val="10"/>
  </w:num>
  <w:num w:numId="22">
    <w:abstractNumId w:val="17"/>
  </w:num>
  <w:num w:numId="23">
    <w:abstractNumId w:val="0"/>
  </w:num>
  <w:num w:numId="24">
    <w:abstractNumId w:val="26"/>
  </w:num>
  <w:num w:numId="25">
    <w:abstractNumId w:val="11"/>
  </w:num>
  <w:num w:numId="26">
    <w:abstractNumId w:val="27"/>
  </w:num>
  <w:num w:numId="27">
    <w:abstractNumId w:val="33"/>
  </w:num>
  <w:num w:numId="28">
    <w:abstractNumId w:val="8"/>
  </w:num>
  <w:num w:numId="29">
    <w:abstractNumId w:val="21"/>
  </w:num>
  <w:num w:numId="30">
    <w:abstractNumId w:val="2"/>
  </w:num>
  <w:num w:numId="31">
    <w:abstractNumId w:val="13"/>
  </w:num>
  <w:num w:numId="32">
    <w:abstractNumId w:val="9"/>
  </w:num>
  <w:num w:numId="33">
    <w:abstractNumId w:val="35"/>
  </w:num>
  <w:num w:numId="34">
    <w:abstractNumId w:val="1"/>
  </w:num>
  <w:num w:numId="35">
    <w:abstractNumId w:val="6"/>
  </w:num>
  <w:num w:numId="36">
    <w:abstractNumId w:val="36"/>
  </w:num>
  <w:num w:numId="3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36A9"/>
    <w:rsid w:val="0001785C"/>
    <w:rsid w:val="00171D94"/>
    <w:rsid w:val="001B7832"/>
    <w:rsid w:val="002872BC"/>
    <w:rsid w:val="002F1B42"/>
    <w:rsid w:val="004E4EB3"/>
    <w:rsid w:val="005B123B"/>
    <w:rsid w:val="006336A9"/>
    <w:rsid w:val="00692F19"/>
    <w:rsid w:val="00730488"/>
    <w:rsid w:val="007B51BE"/>
    <w:rsid w:val="008D3E1E"/>
    <w:rsid w:val="00940DAE"/>
    <w:rsid w:val="009C0CB3"/>
    <w:rsid w:val="009F5B24"/>
    <w:rsid w:val="00A17AEE"/>
    <w:rsid w:val="00A203AA"/>
    <w:rsid w:val="00A87488"/>
    <w:rsid w:val="00C24BF2"/>
    <w:rsid w:val="00D03C1B"/>
    <w:rsid w:val="00DC7919"/>
    <w:rsid w:val="00E629E6"/>
    <w:rsid w:val="00EB3453"/>
    <w:rsid w:val="00EF25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9037A18"/>
  <w15:chartTrackingRefBased/>
  <w15:docId w15:val="{260AF284-5E6A-4EB5-970A-F360B11A3D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eastAsia="en-US" w:bidi="he-IL"/>
        <w14:ligatures w14:val="standardContextual"/>
      </w:rPr>
    </w:rPrDefault>
    <w:pPrDefault>
      <w:pPr>
        <w:bidi/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6336A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336A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aliases w:val="H3,Normal 28 B,Table Attribute Heading,H31,H32,H33,H311,Subhead B,Heading C,Org Heading 1,Topic Title,top,כותרת משנה1,3,כותרת משנה2,3 תו,Level 1 - 1 Char,Level 1 - 1 Char Char,Level 1 - 1 Char Char Char Char Char,Level 1 - 1 Char Char Char,h3"/>
    <w:basedOn w:val="a"/>
    <w:next w:val="a"/>
    <w:link w:val="30"/>
    <w:unhideWhenUsed/>
    <w:qFormat/>
    <w:rsid w:val="006336A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6336A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6336A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6336A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6336A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6336A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6336A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6336A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כותרת 2 תו"/>
    <w:basedOn w:val="a0"/>
    <w:link w:val="2"/>
    <w:uiPriority w:val="9"/>
    <w:semiHidden/>
    <w:rsid w:val="006336A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כותרת 3 תו"/>
    <w:aliases w:val="H3 תו,Normal 28 B תו,Table Attribute Heading תו,H31 תו,H32 תו,H33 תו,H311 תו,Subhead B תו,Heading C תו,Org Heading 1 תו,Topic Title תו,top תו,כותרת משנה1 תו,3 תו1,כותרת משנה2 תו,3 תו תו,Level 1 - 1 Char תו,Level 1 - 1 Char Char תו,h3 תו"/>
    <w:basedOn w:val="a0"/>
    <w:link w:val="3"/>
    <w:uiPriority w:val="9"/>
    <w:semiHidden/>
    <w:rsid w:val="006336A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כותרת 4 תו"/>
    <w:basedOn w:val="a0"/>
    <w:link w:val="4"/>
    <w:uiPriority w:val="9"/>
    <w:semiHidden/>
    <w:rsid w:val="006336A9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כותרת 5 תו"/>
    <w:basedOn w:val="a0"/>
    <w:link w:val="5"/>
    <w:uiPriority w:val="9"/>
    <w:semiHidden/>
    <w:rsid w:val="006336A9"/>
    <w:rPr>
      <w:rFonts w:eastAsiaTheme="majorEastAsia" w:cstheme="majorBidi"/>
      <w:color w:val="0F4761" w:themeColor="accent1" w:themeShade="BF"/>
    </w:rPr>
  </w:style>
  <w:style w:type="character" w:customStyle="1" w:styleId="60">
    <w:name w:val="כותרת 6 תו"/>
    <w:basedOn w:val="a0"/>
    <w:link w:val="6"/>
    <w:uiPriority w:val="9"/>
    <w:semiHidden/>
    <w:rsid w:val="006336A9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כותרת 7 תו"/>
    <w:basedOn w:val="a0"/>
    <w:link w:val="7"/>
    <w:uiPriority w:val="9"/>
    <w:semiHidden/>
    <w:rsid w:val="006336A9"/>
    <w:rPr>
      <w:rFonts w:eastAsiaTheme="majorEastAsia" w:cstheme="majorBidi"/>
      <w:color w:val="595959" w:themeColor="text1" w:themeTint="A6"/>
    </w:rPr>
  </w:style>
  <w:style w:type="character" w:customStyle="1" w:styleId="80">
    <w:name w:val="כותרת 8 תו"/>
    <w:basedOn w:val="a0"/>
    <w:link w:val="8"/>
    <w:uiPriority w:val="9"/>
    <w:semiHidden/>
    <w:rsid w:val="006336A9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כותרת 9 תו"/>
    <w:basedOn w:val="a0"/>
    <w:link w:val="9"/>
    <w:uiPriority w:val="9"/>
    <w:semiHidden/>
    <w:rsid w:val="006336A9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6336A9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כותרת טקסט תו"/>
    <w:basedOn w:val="a0"/>
    <w:link w:val="a3"/>
    <w:uiPriority w:val="10"/>
    <w:rsid w:val="006336A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6336A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כותרת משנה תו"/>
    <w:basedOn w:val="a0"/>
    <w:link w:val="a5"/>
    <w:uiPriority w:val="11"/>
    <w:rsid w:val="006336A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6336A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ציטוט תו"/>
    <w:basedOn w:val="a0"/>
    <w:link w:val="a7"/>
    <w:uiPriority w:val="29"/>
    <w:rsid w:val="006336A9"/>
    <w:rPr>
      <w:i/>
      <w:iCs/>
      <w:color w:val="404040" w:themeColor="text1" w:themeTint="BF"/>
    </w:rPr>
  </w:style>
  <w:style w:type="paragraph" w:styleId="a9">
    <w:name w:val="List Paragraph"/>
    <w:aliases w:val="LP1,פיסקת bullets,style 2,מכרזים - טקסט סעיפים,פיסקת רשימה11,x.x.x.x,נספח 2 מתוקן,רמה 2,lp1,Bullet List,FooterText,numbered,Paragraphe de liste1,List Paragraph_0,List Paragraph_1,LP11,LP111,LP12,LP121,LP13,LP14,LP15,List Paragraph_01"/>
    <w:basedOn w:val="a"/>
    <w:link w:val="aa"/>
    <w:uiPriority w:val="34"/>
    <w:qFormat/>
    <w:rsid w:val="006336A9"/>
    <w:pPr>
      <w:ind w:left="720"/>
      <w:contextualSpacing/>
    </w:pPr>
  </w:style>
  <w:style w:type="character" w:styleId="ab">
    <w:name w:val="Intense Emphasis"/>
    <w:basedOn w:val="a0"/>
    <w:uiPriority w:val="21"/>
    <w:qFormat/>
    <w:rsid w:val="006336A9"/>
    <w:rPr>
      <w:i/>
      <w:iCs/>
      <w:color w:val="0F4761" w:themeColor="accent1" w:themeShade="BF"/>
    </w:rPr>
  </w:style>
  <w:style w:type="paragraph" w:styleId="ac">
    <w:name w:val="Intense Quote"/>
    <w:basedOn w:val="a"/>
    <w:next w:val="a"/>
    <w:link w:val="ad"/>
    <w:uiPriority w:val="30"/>
    <w:qFormat/>
    <w:rsid w:val="006336A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d">
    <w:name w:val="ציטוט חזק תו"/>
    <w:basedOn w:val="a0"/>
    <w:link w:val="ac"/>
    <w:uiPriority w:val="30"/>
    <w:rsid w:val="006336A9"/>
    <w:rPr>
      <w:i/>
      <w:iCs/>
      <w:color w:val="0F4761" w:themeColor="accent1" w:themeShade="BF"/>
    </w:rPr>
  </w:style>
  <w:style w:type="character" w:styleId="ae">
    <w:name w:val="Intense Reference"/>
    <w:basedOn w:val="a0"/>
    <w:uiPriority w:val="32"/>
    <w:qFormat/>
    <w:rsid w:val="006336A9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a0"/>
    <w:uiPriority w:val="99"/>
    <w:unhideWhenUsed/>
    <w:rsid w:val="006336A9"/>
    <w:rPr>
      <w:color w:val="467886" w:themeColor="hyperlink"/>
      <w:u w:val="single"/>
    </w:rPr>
  </w:style>
  <w:style w:type="character" w:styleId="af">
    <w:name w:val="Unresolved Mention"/>
    <w:basedOn w:val="a0"/>
    <w:uiPriority w:val="99"/>
    <w:semiHidden/>
    <w:unhideWhenUsed/>
    <w:rsid w:val="006336A9"/>
    <w:rPr>
      <w:color w:val="605E5C"/>
      <w:shd w:val="clear" w:color="auto" w:fill="E1DFDD"/>
    </w:rPr>
  </w:style>
  <w:style w:type="paragraph" w:styleId="af0">
    <w:name w:val="header"/>
    <w:basedOn w:val="a"/>
    <w:link w:val="af1"/>
    <w:uiPriority w:val="99"/>
    <w:unhideWhenUsed/>
    <w:rsid w:val="006336A9"/>
    <w:pPr>
      <w:tabs>
        <w:tab w:val="center" w:pos="4513"/>
        <w:tab w:val="right" w:pos="9026"/>
      </w:tabs>
      <w:spacing w:after="0"/>
    </w:pPr>
  </w:style>
  <w:style w:type="character" w:customStyle="1" w:styleId="af1">
    <w:name w:val="כותרת עליונה תו"/>
    <w:basedOn w:val="a0"/>
    <w:link w:val="af0"/>
    <w:uiPriority w:val="99"/>
    <w:rsid w:val="006336A9"/>
  </w:style>
  <w:style w:type="paragraph" w:styleId="af2">
    <w:name w:val="footer"/>
    <w:basedOn w:val="a"/>
    <w:link w:val="af3"/>
    <w:uiPriority w:val="99"/>
    <w:unhideWhenUsed/>
    <w:rsid w:val="006336A9"/>
    <w:pPr>
      <w:tabs>
        <w:tab w:val="center" w:pos="4513"/>
        <w:tab w:val="right" w:pos="9026"/>
      </w:tabs>
      <w:spacing w:after="0"/>
    </w:pPr>
  </w:style>
  <w:style w:type="character" w:customStyle="1" w:styleId="af3">
    <w:name w:val="כותרת תחתונה תו"/>
    <w:basedOn w:val="a0"/>
    <w:link w:val="af2"/>
    <w:uiPriority w:val="99"/>
    <w:rsid w:val="006336A9"/>
  </w:style>
  <w:style w:type="character" w:customStyle="1" w:styleId="aa">
    <w:name w:val="פיסקת רשימה תו"/>
    <w:aliases w:val="LP1 תו,פיסקת bullets תו,style 2 תו,מכרזים - טקסט סעיפים תו,פיסקת רשימה11 תו,x.x.x.x תו,נספח 2 מתוקן תו,רמה 2 תו,lp1 תו,Bullet List תו,FooterText תו,numbered תו,Paragraphe de liste1 תו,List Paragraph_0 תו,List Paragraph_1 תו,LP11 תו"/>
    <w:link w:val="a9"/>
    <w:uiPriority w:val="34"/>
    <w:rsid w:val="009F5B24"/>
  </w:style>
  <w:style w:type="paragraph" w:customStyle="1" w:styleId="DCHeading3">
    <w:name w:val="DC_Heading 3"/>
    <w:basedOn w:val="3"/>
    <w:uiPriority w:val="99"/>
    <w:rsid w:val="009F5B24"/>
    <w:pPr>
      <w:keepNext w:val="0"/>
      <w:keepLines w:val="0"/>
      <w:tabs>
        <w:tab w:val="left" w:pos="1304"/>
      </w:tabs>
      <w:spacing w:before="0" w:after="0" w:line="360" w:lineRule="auto"/>
      <w:ind w:left="1304" w:hanging="737"/>
      <w:contextualSpacing/>
      <w:jc w:val="both"/>
    </w:pPr>
    <w:rPr>
      <w:rFonts w:ascii="Arial" w:eastAsia="PMingLiU" w:hAnsi="Arial" w:cs="Arial"/>
      <w:color w:val="auto"/>
      <w:kern w:val="0"/>
      <w:sz w:val="21"/>
      <w:szCs w:val="21"/>
      <w:u w:val="single"/>
      <w:lang w:val="en-US"/>
      <w14:ligatures w14:val="none"/>
    </w:rPr>
  </w:style>
  <w:style w:type="character" w:styleId="FollowedHyperlink">
    <w:name w:val="FollowedHyperlink"/>
    <w:basedOn w:val="a0"/>
    <w:uiPriority w:val="99"/>
    <w:semiHidden/>
    <w:unhideWhenUsed/>
    <w:rsid w:val="008D3E1E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93956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07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2239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460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0978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3186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169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3401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7907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1085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91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7325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808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0426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5751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496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3379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633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6796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5359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692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2458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7004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9645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0037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3427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2749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6891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915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765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038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508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392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611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88102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555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9495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2191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69420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18107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8778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8872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85146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4403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1112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280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9716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6559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28958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49752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1765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3265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766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534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0196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0378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3148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7382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25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2540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581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75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748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4618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6111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2962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1816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9505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1119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1035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1635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2675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2998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4964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8676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2279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7207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5730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9079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4101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8989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847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917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396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2910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6179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4600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118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6155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2036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701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3940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858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263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7107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4452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6760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4933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606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964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50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936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143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686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494403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0761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024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0048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4325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9521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0613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3913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9127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4956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172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1020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5286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3832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1271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20133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4502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4399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2730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0093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7200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4703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6686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146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0126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9460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769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7879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498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108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7322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9511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783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1539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7149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1341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8570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858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0421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437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8314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279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0684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448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7208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3821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2710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2564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5605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5703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4824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3019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5385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0569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212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2250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6109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7844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5079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4364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7062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310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il/he/departments/publications/?OfficeId=1195ce53-2541-4214-8ad1-72d5273b4626&amp;skip=0&amp;limit=10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mr.gov.il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michrazim-ncs@ncs.gov.il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311</Words>
  <Characters>1556</Characters>
  <Application>Microsoft Office Word</Application>
  <DocSecurity>4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אליחי ברקו</dc:creator>
  <cp:keywords/>
  <dc:description/>
  <cp:lastModifiedBy>דניאל שיימס</cp:lastModifiedBy>
  <cp:revision>2</cp:revision>
  <dcterms:created xsi:type="dcterms:W3CDTF">2024-10-29T07:55:00Z</dcterms:created>
  <dcterms:modified xsi:type="dcterms:W3CDTF">2024-10-29T07:55:00Z</dcterms:modified>
</cp:coreProperties>
</file>